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77F5" w14:textId="2D373DD6" w:rsidR="004421E6" w:rsidRDefault="00682965" w:rsidP="0044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</w:rPr>
      </w:pPr>
      <w:r w:rsidRPr="003C7785">
        <w:rPr>
          <w:b/>
          <w:sz w:val="30"/>
          <w:szCs w:val="30"/>
        </w:rPr>
        <w:t>ADDENDUM AAN DE HUUROVEREENKOMST</w:t>
      </w:r>
    </w:p>
    <w:p w14:paraId="0942BA59" w14:textId="77777777" w:rsidR="00405E57" w:rsidRDefault="00405E57" w:rsidP="0044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BEGELEIDINGSOVEREENKOMST </w:t>
      </w:r>
    </w:p>
    <w:p w14:paraId="3B4C061F" w14:textId="50AD5480" w:rsidR="00405E57" w:rsidRPr="003C7785" w:rsidRDefault="00405E57" w:rsidP="0044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PIJLER 3</w:t>
      </w:r>
    </w:p>
    <w:p w14:paraId="4B5E0CC1" w14:textId="77777777" w:rsidR="00405E57" w:rsidRDefault="00405E57" w:rsidP="00682965"/>
    <w:p w14:paraId="17614D36" w14:textId="75096DF4" w:rsidR="00682965" w:rsidRDefault="00682965" w:rsidP="003C2A82">
      <w:pPr>
        <w:jc w:val="both"/>
      </w:pPr>
      <w:r w:rsidRPr="00DA205A">
        <w:t>Ondergetekende,</w:t>
      </w:r>
      <w:r>
        <w:t xml:space="preserve"> </w:t>
      </w:r>
      <w:r w:rsidR="00C85F22">
        <w:t>(</w:t>
      </w:r>
      <w:r w:rsidR="004421E6">
        <w:t xml:space="preserve">naam </w:t>
      </w:r>
      <w:r w:rsidR="00C85F22">
        <w:t xml:space="preserve">huurder) en </w:t>
      </w:r>
      <w:r w:rsidR="004421E6">
        <w:t>(naam contactpersoon begeleidende dienst) van dienst (naam begeleidende dienst of organisatie)</w:t>
      </w:r>
      <w:r w:rsidR="003C7785">
        <w:t xml:space="preserve"> </w:t>
      </w:r>
      <w:r w:rsidR="00AA4782">
        <w:t>aanvaarden</w:t>
      </w:r>
      <w:r w:rsidRPr="00DA205A">
        <w:t xml:space="preserve"> onderstaande begeleiding en </w:t>
      </w:r>
      <w:r w:rsidR="00AA4782">
        <w:t>engageren</w:t>
      </w:r>
      <w:r w:rsidRPr="00DA205A">
        <w:t xml:space="preserve"> zich om hieraan actief mee te werken.</w:t>
      </w:r>
    </w:p>
    <w:p w14:paraId="29E6B371" w14:textId="45D2DC90" w:rsidR="00405E57" w:rsidRDefault="004421E6" w:rsidP="003C2A82">
      <w:pPr>
        <w:jc w:val="both"/>
      </w:pPr>
      <w:r>
        <w:t>De begeleiding is een v</w:t>
      </w:r>
      <w:r w:rsidR="002D2359">
        <w:t xml:space="preserve">oorwaarde voor de verhuring. Deze </w:t>
      </w:r>
      <w:r>
        <w:t>overeenkomst neemt een aanvang</w:t>
      </w:r>
      <w:r w:rsidR="00405E57">
        <w:t xml:space="preserve"> bij de start van de verhuring.</w:t>
      </w:r>
    </w:p>
    <w:p w14:paraId="5EFB4D06" w14:textId="33FADB2B" w:rsidR="00682965" w:rsidRPr="003C7785" w:rsidRDefault="00C42D12" w:rsidP="003C7785">
      <w:pPr>
        <w:spacing w:after="0" w:line="240" w:lineRule="auto"/>
        <w:rPr>
          <w:b/>
          <w:u w:val="single"/>
        </w:rPr>
      </w:pPr>
      <w:r>
        <w:t xml:space="preserve">De </w:t>
      </w:r>
      <w:r w:rsidR="00682965" w:rsidRPr="00DA205A">
        <w:t>begeleiding omvat de verschillende domeinen die relevant zijn voor het goed wonen:</w:t>
      </w:r>
    </w:p>
    <w:p w14:paraId="69C6D9FC" w14:textId="51413D9A" w:rsidR="00682965" w:rsidRPr="00DA205A" w:rsidRDefault="00DE4847" w:rsidP="00682965">
      <w:pPr>
        <w:numPr>
          <w:ilvl w:val="0"/>
          <w:numId w:val="1"/>
        </w:numPr>
        <w:spacing w:after="0" w:line="240" w:lineRule="auto"/>
        <w:ind w:left="709"/>
      </w:pPr>
      <w:r>
        <w:t>a</w:t>
      </w:r>
      <w:r w:rsidR="00682965" w:rsidRPr="00DA205A">
        <w:t>dministratie</w:t>
      </w:r>
      <w:r>
        <w:t xml:space="preserve"> en financiën</w:t>
      </w:r>
      <w:r w:rsidR="004421E6">
        <w:t xml:space="preserve"> in functie van het correct en tijdig betalen van de huur</w:t>
      </w:r>
      <w:r w:rsidR="00F23CCC">
        <w:t xml:space="preserve"> en kosten die logischerwijs voortvloeien uit het huurcontract met (naam woonactor)</w:t>
      </w:r>
      <w:r w:rsidR="004421E6">
        <w:t>;</w:t>
      </w:r>
    </w:p>
    <w:p w14:paraId="0CA58D97" w14:textId="2AA8339C" w:rsidR="00682965" w:rsidRPr="00DA205A" w:rsidRDefault="00873BF6" w:rsidP="00682965">
      <w:pPr>
        <w:numPr>
          <w:ilvl w:val="0"/>
          <w:numId w:val="1"/>
        </w:numPr>
        <w:spacing w:after="0" w:line="240" w:lineRule="auto"/>
        <w:ind w:left="709"/>
      </w:pPr>
      <w:r>
        <w:t xml:space="preserve">hygiëne en </w:t>
      </w:r>
      <w:r w:rsidR="00682965" w:rsidRPr="00DA205A">
        <w:t>onderhoud van de woning en de gemeenschappelijke delen;</w:t>
      </w:r>
    </w:p>
    <w:p w14:paraId="463582B1" w14:textId="77777777" w:rsidR="00682965" w:rsidRPr="00DA205A" w:rsidRDefault="00682965" w:rsidP="00682965">
      <w:pPr>
        <w:numPr>
          <w:ilvl w:val="0"/>
          <w:numId w:val="1"/>
        </w:numPr>
        <w:spacing w:after="0" w:line="240" w:lineRule="auto"/>
        <w:ind w:left="709"/>
      </w:pPr>
      <w:r w:rsidRPr="00DA205A">
        <w:t>goed beheer van de woning;</w:t>
      </w:r>
    </w:p>
    <w:p w14:paraId="0DE399EB" w14:textId="35001B34" w:rsidR="00682965" w:rsidRPr="00DA205A" w:rsidRDefault="004421E6" w:rsidP="00682965">
      <w:pPr>
        <w:numPr>
          <w:ilvl w:val="0"/>
          <w:numId w:val="1"/>
        </w:numPr>
        <w:spacing w:after="0" w:line="240" w:lineRule="auto"/>
        <w:ind w:left="709"/>
      </w:pPr>
      <w:r>
        <w:t>samen</w:t>
      </w:r>
      <w:r w:rsidR="00F23CCC">
        <w:t>leven met de buren;</w:t>
      </w:r>
    </w:p>
    <w:p w14:paraId="6F948923" w14:textId="398223AD" w:rsidR="00682965" w:rsidRPr="00DA205A" w:rsidRDefault="00682965" w:rsidP="00682965">
      <w:pPr>
        <w:numPr>
          <w:ilvl w:val="0"/>
          <w:numId w:val="1"/>
        </w:numPr>
        <w:spacing w:after="0" w:line="240" w:lineRule="auto"/>
        <w:ind w:left="709"/>
      </w:pPr>
      <w:r w:rsidRPr="00DA205A">
        <w:t xml:space="preserve">alle andere rechten en plichten uit het </w:t>
      </w:r>
      <w:r w:rsidR="004421E6">
        <w:t>huur</w:t>
      </w:r>
      <w:r w:rsidRPr="00DA205A">
        <w:t xml:space="preserve">contract en </w:t>
      </w:r>
      <w:r w:rsidR="004421E6">
        <w:t>huishoudelijk reglement.</w:t>
      </w:r>
    </w:p>
    <w:p w14:paraId="11758F9C" w14:textId="12F8CB5A" w:rsidR="004421E6" w:rsidRDefault="004421E6" w:rsidP="00682965"/>
    <w:p w14:paraId="52341018" w14:textId="77777777" w:rsidR="00C42D12" w:rsidRDefault="00F23CCC" w:rsidP="003C2A82">
      <w:pPr>
        <w:jc w:val="both"/>
      </w:pPr>
      <w:r w:rsidRPr="00D67D99">
        <w:t>Indien er problemen zijn</w:t>
      </w:r>
      <w:r>
        <w:t xml:space="preserve"> op bovenstaande </w:t>
      </w:r>
      <w:r w:rsidR="006E699B">
        <w:t xml:space="preserve">domeinen, dan engageren huurder, </w:t>
      </w:r>
      <w:r>
        <w:t>begeleidende dienst</w:t>
      </w:r>
      <w:r w:rsidR="006E699B">
        <w:t xml:space="preserve"> en de betrokken woonactor</w:t>
      </w:r>
      <w:r>
        <w:t xml:space="preserve"> zich ertoe om dit bespreekbaar te stellen en te zoeken naar een oplossing.</w:t>
      </w:r>
    </w:p>
    <w:p w14:paraId="18BC2C49" w14:textId="77777777" w:rsidR="00C42D12" w:rsidRPr="00C42D12" w:rsidRDefault="00C42D12" w:rsidP="00C42D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42D12">
        <w:rPr>
          <w:rFonts w:eastAsia="Times New Roman"/>
          <w:color w:val="000000"/>
          <w:lang w:eastAsia="nl-BE"/>
        </w:rPr>
        <w:t>Specifieke afspraken / verwachtingen op maat van de begeleiding:</w:t>
      </w:r>
    </w:p>
    <w:p w14:paraId="05FBB3A1" w14:textId="3C5DA8B5" w:rsidR="00C42D12" w:rsidRDefault="00D67D99" w:rsidP="00C42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pict w14:anchorId="3D7FC14E">
          <v:rect id="_x0000_i1025" style="width:0;height:1.5pt" o:hralign="center" o:hrstd="t" o:hr="t" fillcolor="#a0a0a0" stroked="f"/>
        </w:pict>
      </w:r>
    </w:p>
    <w:p w14:paraId="701DF18E" w14:textId="77777777" w:rsidR="00C42D12" w:rsidRPr="00C42D12" w:rsidRDefault="00C42D12" w:rsidP="00C42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426E96D" w14:textId="47C8D191" w:rsidR="00C42D12" w:rsidRDefault="00D67D99" w:rsidP="00C42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pict w14:anchorId="6927A5C0">
          <v:rect id="_x0000_i1026" style="width:0;height:1.5pt" o:hralign="center" o:hrstd="t" o:hr="t" fillcolor="#a0a0a0" stroked="f"/>
        </w:pict>
      </w:r>
    </w:p>
    <w:p w14:paraId="7E1C809D" w14:textId="77777777" w:rsidR="00C42D12" w:rsidRPr="00C42D12" w:rsidRDefault="00C42D12" w:rsidP="00C42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03D5CE72" w14:textId="77777777" w:rsidR="00C42D12" w:rsidRPr="00C42D12" w:rsidRDefault="00D67D99" w:rsidP="00C42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pict w14:anchorId="310E9D7A">
          <v:rect id="_x0000_i1027" style="width:0;height:1.5pt" o:hralign="center" o:hrstd="t" o:hr="t" fillcolor="#a0a0a0" stroked="f"/>
        </w:pict>
      </w:r>
    </w:p>
    <w:p w14:paraId="04E1E24D" w14:textId="517737BD" w:rsidR="00405E57" w:rsidRPr="00D67D99" w:rsidRDefault="00F23CCC" w:rsidP="00D67D99">
      <w:pPr>
        <w:jc w:val="both"/>
        <w:rPr>
          <w:strike/>
        </w:rPr>
      </w:pPr>
      <w:r>
        <w:br/>
      </w:r>
      <w:r w:rsidR="003C2A82" w:rsidRPr="00D67D99">
        <w:t>De begeleiding in kader van ondersteuning woonvaardigheden wordt</w:t>
      </w:r>
      <w:r w:rsidR="008A002D" w:rsidRPr="00D67D99">
        <w:t xml:space="preserve"> geëvalueerd na 3-6-12 maanden.</w:t>
      </w:r>
      <w:r w:rsidR="003C2A82" w:rsidRPr="00D67D99">
        <w:t> In onderling overleg wordt nagegaan of voortzetting van het begele</w:t>
      </w:r>
      <w:r w:rsidR="008A002D" w:rsidRPr="00D67D99">
        <w:t xml:space="preserve">idingstraject noodzakelijk is, </w:t>
      </w:r>
      <w:r w:rsidR="003C2A82" w:rsidRPr="00D67D99">
        <w:t>de frequentie van de begeleidingscontacten afgebouwd</w:t>
      </w:r>
      <w:r w:rsidR="00D67D99">
        <w:t xml:space="preserve"> </w:t>
      </w:r>
      <w:r w:rsidR="00D67D99" w:rsidRPr="00D67D99">
        <w:t>kan worden</w:t>
      </w:r>
      <w:r w:rsidR="003C2A82" w:rsidRPr="00D67D99">
        <w:t xml:space="preserve"> of dat de ondersteunende begeleiding </w:t>
      </w:r>
      <w:r w:rsidR="00D67D99" w:rsidRPr="00D67D99">
        <w:t xml:space="preserve">kan </w:t>
      </w:r>
      <w:r w:rsidR="003C2A82" w:rsidRPr="00D67D99">
        <w:t>worden</w:t>
      </w:r>
      <w:r w:rsidR="00D67D99">
        <w:t xml:space="preserve"> </w:t>
      </w:r>
      <w:r w:rsidR="00D67D99" w:rsidRPr="00D67D99">
        <w:t>afgerond</w:t>
      </w:r>
      <w:r w:rsidR="003C2A82" w:rsidRPr="00D67D99">
        <w:t xml:space="preserve">. </w:t>
      </w:r>
      <w:r w:rsidR="003C2A82" w:rsidRPr="00405E57">
        <w:t xml:space="preserve">Het vroegtijdig stopzetten van de begeleiding zonder voorafgaand overleg met de </w:t>
      </w:r>
      <w:r w:rsidR="003C2A82">
        <w:t>verhurende woonactor</w:t>
      </w:r>
      <w:r w:rsidR="003C2A82" w:rsidRPr="00405E57">
        <w:t xml:space="preserve"> kan leiden tot het verliezen van de woongelegenheid.</w:t>
      </w:r>
      <w:r w:rsidR="00D67D99">
        <w:t xml:space="preserve">   </w:t>
      </w:r>
    </w:p>
    <w:p w14:paraId="1F3DE6E7" w14:textId="24CFFE44" w:rsidR="00405E57" w:rsidRDefault="00405E57" w:rsidP="00405E57">
      <w:pPr>
        <w:spacing w:after="0"/>
      </w:pPr>
    </w:p>
    <w:p w14:paraId="5A5A4214" w14:textId="08137FC7" w:rsidR="00405E57" w:rsidRDefault="00405E57" w:rsidP="00405E57">
      <w:pPr>
        <w:spacing w:after="0"/>
      </w:pPr>
      <w:r>
        <w:t>Opgemaakt op (datum)</w:t>
      </w:r>
      <w:bookmarkStart w:id="0" w:name="_GoBack"/>
      <w:bookmarkEnd w:id="0"/>
    </w:p>
    <w:p w14:paraId="6F199AAE" w14:textId="444FF78D" w:rsidR="00405E57" w:rsidRDefault="00405E57" w:rsidP="00405E57">
      <w:pPr>
        <w:spacing w:after="0"/>
      </w:pPr>
    </w:p>
    <w:p w14:paraId="4AD8BD41" w14:textId="77E14911" w:rsidR="00405E57" w:rsidRDefault="00405E57" w:rsidP="00405E57">
      <w:pPr>
        <w:spacing w:after="0"/>
      </w:pPr>
    </w:p>
    <w:p w14:paraId="25DA7417" w14:textId="3D3464B2" w:rsidR="00DE4847" w:rsidRPr="00DE4847" w:rsidRDefault="00DE4847" w:rsidP="0072626A"/>
    <w:p w14:paraId="5EC03208" w14:textId="0217C085" w:rsidR="00BB20CA" w:rsidRDefault="00682965" w:rsidP="003052D4">
      <w:r w:rsidRPr="00DA205A">
        <w:t>Huurder</w:t>
      </w:r>
      <w:r w:rsidRPr="00DA205A">
        <w:tab/>
      </w:r>
      <w:r>
        <w:tab/>
      </w:r>
      <w:r>
        <w:tab/>
      </w:r>
      <w:r>
        <w:tab/>
      </w:r>
      <w:r>
        <w:tab/>
      </w:r>
      <w:r w:rsidRPr="00DA205A">
        <w:t xml:space="preserve">Voor de begeleiding </w:t>
      </w:r>
    </w:p>
    <w:sectPr w:rsidR="00BB20CA" w:rsidSect="00B4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BA3D7" w14:textId="77777777" w:rsidR="00876268" w:rsidRDefault="00876268" w:rsidP="00682965">
      <w:pPr>
        <w:spacing w:after="0" w:line="240" w:lineRule="auto"/>
      </w:pPr>
      <w:r>
        <w:separator/>
      </w:r>
    </w:p>
  </w:endnote>
  <w:endnote w:type="continuationSeparator" w:id="0">
    <w:p w14:paraId="668F1951" w14:textId="77777777" w:rsidR="00876268" w:rsidRDefault="00876268" w:rsidP="0068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21975" w14:textId="77777777" w:rsidR="00876268" w:rsidRDefault="00876268" w:rsidP="00682965">
      <w:pPr>
        <w:spacing w:after="0" w:line="240" w:lineRule="auto"/>
      </w:pPr>
      <w:r>
        <w:separator/>
      </w:r>
    </w:p>
  </w:footnote>
  <w:footnote w:type="continuationSeparator" w:id="0">
    <w:p w14:paraId="28077194" w14:textId="77777777" w:rsidR="00876268" w:rsidRDefault="00876268" w:rsidP="00682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F34"/>
    <w:multiLevelType w:val="hybridMultilevel"/>
    <w:tmpl w:val="662AF6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DA24F5"/>
    <w:multiLevelType w:val="hybridMultilevel"/>
    <w:tmpl w:val="7D6048B4"/>
    <w:lvl w:ilvl="0" w:tplc="0813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86EEC498">
      <w:numFmt w:val="bullet"/>
      <w:lvlText w:val="-"/>
      <w:lvlJc w:val="left"/>
      <w:pPr>
        <w:ind w:left="2864" w:hanging="360"/>
      </w:pPr>
      <w:rPr>
        <w:rFonts w:ascii="Arial" w:eastAsia="Times New Roman" w:hAnsi="Arial" w:hint="default"/>
      </w:rPr>
    </w:lvl>
    <w:lvl w:ilvl="2" w:tplc="0813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65"/>
    <w:rsid w:val="0003654E"/>
    <w:rsid w:val="0011641C"/>
    <w:rsid w:val="002D2359"/>
    <w:rsid w:val="003052D4"/>
    <w:rsid w:val="00305F66"/>
    <w:rsid w:val="003C2A82"/>
    <w:rsid w:val="003C7785"/>
    <w:rsid w:val="00405E57"/>
    <w:rsid w:val="004421E6"/>
    <w:rsid w:val="004B1333"/>
    <w:rsid w:val="004D40AB"/>
    <w:rsid w:val="004F204E"/>
    <w:rsid w:val="00501529"/>
    <w:rsid w:val="00592D08"/>
    <w:rsid w:val="005D576B"/>
    <w:rsid w:val="00682965"/>
    <w:rsid w:val="0069334B"/>
    <w:rsid w:val="006E699B"/>
    <w:rsid w:val="007009BF"/>
    <w:rsid w:val="0071798C"/>
    <w:rsid w:val="00721B61"/>
    <w:rsid w:val="0072626A"/>
    <w:rsid w:val="0073484A"/>
    <w:rsid w:val="007B7150"/>
    <w:rsid w:val="00810838"/>
    <w:rsid w:val="00873BF6"/>
    <w:rsid w:val="00876268"/>
    <w:rsid w:val="008A002D"/>
    <w:rsid w:val="00902EA7"/>
    <w:rsid w:val="00924EBB"/>
    <w:rsid w:val="00A82D1A"/>
    <w:rsid w:val="00AA4782"/>
    <w:rsid w:val="00AB741E"/>
    <w:rsid w:val="00B44BE8"/>
    <w:rsid w:val="00BB20CA"/>
    <w:rsid w:val="00C42D12"/>
    <w:rsid w:val="00C85F22"/>
    <w:rsid w:val="00CC44DA"/>
    <w:rsid w:val="00D27D54"/>
    <w:rsid w:val="00D44FC2"/>
    <w:rsid w:val="00D56E84"/>
    <w:rsid w:val="00D67D99"/>
    <w:rsid w:val="00DE4847"/>
    <w:rsid w:val="00E11752"/>
    <w:rsid w:val="00E1758C"/>
    <w:rsid w:val="00E74D44"/>
    <w:rsid w:val="00EE20E6"/>
    <w:rsid w:val="00F23CCC"/>
    <w:rsid w:val="00FB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083016"/>
  <w15:docId w15:val="{FE0EE994-E4AA-48FD-8DFA-E87AA905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29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4D44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68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2965"/>
  </w:style>
  <w:style w:type="paragraph" w:styleId="Koptekst">
    <w:name w:val="header"/>
    <w:basedOn w:val="Standaard"/>
    <w:link w:val="KoptekstChar"/>
    <w:uiPriority w:val="99"/>
    <w:unhideWhenUsed/>
    <w:rsid w:val="0068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2965"/>
  </w:style>
  <w:style w:type="table" w:styleId="Tabelraster">
    <w:name w:val="Table Grid"/>
    <w:basedOn w:val="Standaardtabel"/>
    <w:uiPriority w:val="59"/>
    <w:rsid w:val="005D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E20E6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E20E6"/>
    <w:rPr>
      <w:color w:val="605E5C"/>
      <w:shd w:val="clear" w:color="auto" w:fill="E1DFDD"/>
    </w:rPr>
  </w:style>
  <w:style w:type="character" w:customStyle="1" w:styleId="artikel">
    <w:name w:val="artikel"/>
    <w:basedOn w:val="Standaardalinea-lettertype"/>
    <w:rsid w:val="00A82D1A"/>
  </w:style>
  <w:style w:type="character" w:customStyle="1" w:styleId="artikelversie">
    <w:name w:val="artikelversie"/>
    <w:basedOn w:val="Standaardalinea-lettertype"/>
    <w:rsid w:val="00A82D1A"/>
  </w:style>
  <w:style w:type="paragraph" w:styleId="Normaalweb">
    <w:name w:val="Normal (Web)"/>
    <w:basedOn w:val="Standaard"/>
    <w:uiPriority w:val="99"/>
    <w:semiHidden/>
    <w:unhideWhenUsed/>
    <w:rsid w:val="00C4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lambrechts</dc:creator>
  <cp:lastModifiedBy>Boonstra Maaike</cp:lastModifiedBy>
  <cp:revision>6</cp:revision>
  <dcterms:created xsi:type="dcterms:W3CDTF">2024-02-08T13:18:00Z</dcterms:created>
  <dcterms:modified xsi:type="dcterms:W3CDTF">2024-03-04T10:57:00Z</dcterms:modified>
</cp:coreProperties>
</file>